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70" w:rsidRPr="007749ED" w:rsidRDefault="00345226" w:rsidP="004666F6">
      <w:pPr>
        <w:snapToGrid w:val="0"/>
        <w:spacing w:line="480" w:lineRule="exact"/>
        <w:ind w:left="1600" w:hanging="1600"/>
        <w:jc w:val="center"/>
        <w:rPr>
          <w:rFonts w:eastAsia="微軟正黑體"/>
          <w:b/>
          <w:snapToGrid w:val="0"/>
          <w:kern w:val="0"/>
          <w:sz w:val="40"/>
          <w:szCs w:val="40"/>
        </w:rPr>
      </w:pPr>
      <w:r>
        <w:rPr>
          <w:rFonts w:eastAsia="微軟正黑體" w:hint="eastAsia"/>
          <w:b/>
          <w:snapToGrid w:val="0"/>
          <w:kern w:val="0"/>
          <w:sz w:val="40"/>
          <w:szCs w:val="40"/>
        </w:rPr>
        <w:t>202</w:t>
      </w:r>
      <w:r w:rsidR="00493874">
        <w:rPr>
          <w:rFonts w:eastAsia="微軟正黑體" w:hint="eastAsia"/>
          <w:b/>
          <w:snapToGrid w:val="0"/>
          <w:kern w:val="0"/>
          <w:sz w:val="40"/>
          <w:szCs w:val="40"/>
        </w:rPr>
        <w:t>1</w:t>
      </w:r>
      <w:r w:rsidR="00902D12">
        <w:rPr>
          <w:rFonts w:eastAsia="微軟正黑體" w:hint="eastAsia"/>
          <w:b/>
          <w:snapToGrid w:val="0"/>
          <w:kern w:val="0"/>
          <w:sz w:val="40"/>
          <w:szCs w:val="40"/>
        </w:rPr>
        <w:t>數位貿易</w:t>
      </w:r>
      <w:r w:rsidR="004B7ADE" w:rsidRPr="007749ED">
        <w:rPr>
          <w:rFonts w:eastAsia="微軟正黑體" w:hint="eastAsia"/>
          <w:b/>
          <w:snapToGrid w:val="0"/>
          <w:kern w:val="0"/>
          <w:sz w:val="40"/>
          <w:szCs w:val="40"/>
        </w:rPr>
        <w:t>教</w:t>
      </w:r>
      <w:r w:rsidR="00A27388" w:rsidRPr="007749ED">
        <w:rPr>
          <w:rFonts w:eastAsia="微軟正黑體" w:hint="eastAsia"/>
          <w:b/>
          <w:snapToGrid w:val="0"/>
          <w:kern w:val="0"/>
          <w:sz w:val="40"/>
          <w:szCs w:val="40"/>
        </w:rPr>
        <w:t>師</w:t>
      </w:r>
      <w:r w:rsidR="007749ED" w:rsidRPr="007749ED">
        <w:rPr>
          <w:rFonts w:eastAsia="微軟正黑體" w:hint="eastAsia"/>
          <w:b/>
          <w:snapToGrid w:val="0"/>
          <w:kern w:val="0"/>
          <w:sz w:val="40"/>
          <w:szCs w:val="40"/>
        </w:rPr>
        <w:t>研習活動</w:t>
      </w:r>
    </w:p>
    <w:p w:rsidR="00914133" w:rsidRDefault="00914133" w:rsidP="00277D58">
      <w:pPr>
        <w:tabs>
          <w:tab w:val="left" w:pos="-284"/>
          <w:tab w:val="left" w:pos="1276"/>
        </w:tabs>
        <w:snapToGrid w:val="0"/>
        <w:spacing w:beforeLines="100" w:before="360" w:line="340" w:lineRule="exact"/>
        <w:ind w:left="0" w:firstLineChars="0" w:firstLine="0"/>
        <w:jc w:val="left"/>
        <w:rPr>
          <w:rFonts w:eastAsia="微軟正黑體"/>
          <w:sz w:val="28"/>
        </w:rPr>
      </w:pPr>
      <w:r>
        <w:rPr>
          <w:rFonts w:eastAsia="微軟正黑體" w:hint="eastAsia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175895</wp:posOffset>
            </wp:positionV>
            <wp:extent cx="2054860" cy="1540510"/>
            <wp:effectExtent l="19050" t="0" r="2540" b="0"/>
            <wp:wrapTight wrapText="bothSides">
              <wp:wrapPolygon edited="0">
                <wp:start x="-200" y="0"/>
                <wp:lineTo x="-200" y="21369"/>
                <wp:lineTo x="21627" y="21369"/>
                <wp:lineTo x="21627" y="0"/>
                <wp:lineTo x="-200" y="0"/>
              </wp:wrapPolygon>
            </wp:wrapTight>
            <wp:docPr id="1" name="圖片 1" descr="數位力×行銷力數位工具並非萬靈丹| 震旦集團AURORA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數位力×行銷力數位工具並非萬靈丹| 震旦集團AURORA GRO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微軟正黑體" w:hint="eastAsia"/>
          <w:sz w:val="28"/>
        </w:rPr>
        <w:t xml:space="preserve">  2020受新冠</w:t>
      </w:r>
      <w:proofErr w:type="gramStart"/>
      <w:r>
        <w:rPr>
          <w:rFonts w:eastAsia="微軟正黑體" w:hint="eastAsia"/>
          <w:sz w:val="28"/>
        </w:rPr>
        <w:t>疫</w:t>
      </w:r>
      <w:proofErr w:type="gramEnd"/>
      <w:r>
        <w:rPr>
          <w:rFonts w:eastAsia="微軟正黑體" w:hint="eastAsia"/>
          <w:sz w:val="28"/>
        </w:rPr>
        <w:t>情影響，邊境封鎖，加速了國際貿易的數位化進程，商業模式改變，如何在</w:t>
      </w:r>
      <w:proofErr w:type="gramStart"/>
      <w:r>
        <w:rPr>
          <w:rFonts w:eastAsia="微軟正黑體" w:hint="eastAsia"/>
          <w:sz w:val="28"/>
        </w:rPr>
        <w:t>網路上掏金</w:t>
      </w:r>
      <w:proofErr w:type="gramEnd"/>
      <w:r>
        <w:rPr>
          <w:rFonts w:eastAsia="微軟正黑體" w:hint="eastAsia"/>
          <w:sz w:val="28"/>
        </w:rPr>
        <w:t>(資訊)、</w:t>
      </w:r>
      <w:proofErr w:type="gramStart"/>
      <w:r>
        <w:rPr>
          <w:rFonts w:eastAsia="微軟正黑體" w:hint="eastAsia"/>
          <w:sz w:val="28"/>
        </w:rPr>
        <w:t>線上參展</w:t>
      </w:r>
      <w:proofErr w:type="gramEnd"/>
      <w:r>
        <w:rPr>
          <w:rFonts w:eastAsia="微軟正黑體" w:hint="eastAsia"/>
          <w:sz w:val="28"/>
        </w:rPr>
        <w:t>，甚至是金融支付</w:t>
      </w:r>
      <w:r w:rsidR="004666F6">
        <w:rPr>
          <w:rFonts w:eastAsia="微軟正黑體" w:hint="eastAsia"/>
          <w:sz w:val="28"/>
        </w:rPr>
        <w:t>都有更具體的發展</w:t>
      </w:r>
      <w:r>
        <w:rPr>
          <w:rFonts w:eastAsia="微軟正黑體" w:hint="eastAsia"/>
          <w:sz w:val="28"/>
        </w:rPr>
        <w:t>。</w:t>
      </w:r>
    </w:p>
    <w:p w:rsidR="00914133" w:rsidRDefault="00914133" w:rsidP="00914133">
      <w:pPr>
        <w:snapToGrid w:val="0"/>
        <w:spacing w:line="340" w:lineRule="exact"/>
        <w:ind w:left="2" w:firstLineChars="0" w:firstLine="0"/>
        <w:jc w:val="left"/>
        <w:rPr>
          <w:rFonts w:eastAsia="微軟正黑體"/>
          <w:sz w:val="28"/>
        </w:rPr>
      </w:pPr>
      <w:r>
        <w:rPr>
          <w:rFonts w:eastAsia="微軟正黑體" w:hint="eastAsia"/>
          <w:sz w:val="28"/>
        </w:rPr>
        <w:t xml:space="preserve">  </w:t>
      </w:r>
      <w:r w:rsidRPr="00E0442B">
        <w:rPr>
          <w:rFonts w:eastAsia="微軟正黑體" w:hint="eastAsia"/>
          <w:sz w:val="28"/>
        </w:rPr>
        <w:t>為加強產學合作，並促進全國商管、國際貿易、應用語文大專院校、高中職等相關科系老師，透過研習活動掌握最新國際貿易發展趨勢，做為國貿教學參考，</w:t>
      </w:r>
      <w:r w:rsidR="004666F6">
        <w:rPr>
          <w:rFonts w:eastAsia="微軟正黑體" w:hint="eastAsia"/>
          <w:sz w:val="28"/>
        </w:rPr>
        <w:t>特辦理本次活動，以</w:t>
      </w:r>
      <w:r w:rsidRPr="00E0442B">
        <w:rPr>
          <w:rFonts w:eastAsia="微軟正黑體" w:hint="eastAsia"/>
          <w:sz w:val="28"/>
        </w:rPr>
        <w:t>培育符合業界需求之國貿人才。</w:t>
      </w:r>
    </w:p>
    <w:p w:rsidR="00EB4CDA" w:rsidRPr="00E0442B" w:rsidRDefault="00EB4CDA" w:rsidP="00277D58">
      <w:pPr>
        <w:snapToGrid w:val="0"/>
        <w:spacing w:beforeLines="50" w:before="180" w:line="340" w:lineRule="exact"/>
        <w:ind w:left="1120" w:hanging="1120"/>
        <w:rPr>
          <w:rFonts w:eastAsia="微軟正黑體"/>
          <w:sz w:val="28"/>
        </w:rPr>
      </w:pPr>
      <w:r w:rsidRPr="00E0442B">
        <w:rPr>
          <w:rFonts w:eastAsia="微軟正黑體" w:hint="eastAsia"/>
          <w:sz w:val="28"/>
        </w:rPr>
        <w:t>主辦單位：台北市進出口商業同業公會</w:t>
      </w:r>
      <w:r w:rsidR="00902D12" w:rsidRPr="00E0442B">
        <w:rPr>
          <w:rFonts w:eastAsia="微軟正黑體" w:hint="eastAsia"/>
          <w:sz w:val="28"/>
        </w:rPr>
        <w:t>、中華國際經貿研究學會</w:t>
      </w:r>
    </w:p>
    <w:p w:rsidR="004E4AE3" w:rsidRPr="00E0442B" w:rsidRDefault="00EB4CDA" w:rsidP="00E0442B">
      <w:pPr>
        <w:snapToGrid w:val="0"/>
        <w:spacing w:line="340" w:lineRule="exact"/>
        <w:ind w:left="1120" w:hanging="1120"/>
        <w:rPr>
          <w:rFonts w:eastAsia="微軟正黑體"/>
          <w:color w:val="000000" w:themeColor="text1"/>
          <w:sz w:val="28"/>
        </w:rPr>
      </w:pPr>
      <w:r w:rsidRPr="00E0442B">
        <w:rPr>
          <w:rFonts w:eastAsia="微軟正黑體" w:hint="eastAsia"/>
          <w:color w:val="000000" w:themeColor="text1"/>
          <w:sz w:val="28"/>
        </w:rPr>
        <w:t>時    間：10</w:t>
      </w:r>
      <w:r w:rsidR="007C19CD" w:rsidRPr="00E0442B">
        <w:rPr>
          <w:rFonts w:eastAsia="微軟正黑體" w:hint="eastAsia"/>
          <w:color w:val="000000" w:themeColor="text1"/>
          <w:sz w:val="28"/>
        </w:rPr>
        <w:t>9</w:t>
      </w:r>
      <w:r w:rsidRPr="00E0442B">
        <w:rPr>
          <w:rFonts w:eastAsia="微軟正黑體" w:hint="eastAsia"/>
          <w:color w:val="000000" w:themeColor="text1"/>
          <w:sz w:val="28"/>
        </w:rPr>
        <w:t>年</w:t>
      </w:r>
      <w:r w:rsidR="00902D12" w:rsidRPr="00E0442B">
        <w:rPr>
          <w:rFonts w:eastAsia="微軟正黑體" w:hint="eastAsia"/>
          <w:color w:val="000000" w:themeColor="text1"/>
          <w:sz w:val="28"/>
        </w:rPr>
        <w:t>1月8日(五)上午10時-16時30分</w:t>
      </w:r>
    </w:p>
    <w:p w:rsidR="00861CE2" w:rsidRPr="00E0442B" w:rsidRDefault="00442921" w:rsidP="00E0442B">
      <w:pPr>
        <w:snapToGrid w:val="0"/>
        <w:spacing w:line="340" w:lineRule="exact"/>
        <w:ind w:left="1120" w:hanging="1120"/>
        <w:rPr>
          <w:rFonts w:eastAsia="微軟正黑體"/>
          <w:sz w:val="28"/>
        </w:rPr>
      </w:pPr>
      <w:r w:rsidRPr="00E0442B">
        <w:rPr>
          <w:rFonts w:eastAsia="微軟正黑體" w:hint="eastAsia"/>
          <w:sz w:val="28"/>
        </w:rPr>
        <w:t>地    點：台北市進出口商業同業公會（台北市松江路350號）</w:t>
      </w:r>
      <w:r w:rsidR="00F6004B">
        <w:rPr>
          <w:rFonts w:eastAsia="微軟正黑體" w:hint="eastAsia"/>
          <w:sz w:val="28"/>
        </w:rPr>
        <w:t>3-1教室</w:t>
      </w:r>
    </w:p>
    <w:p w:rsidR="00902D12" w:rsidRPr="00E0442B" w:rsidRDefault="00372B89" w:rsidP="00E0442B">
      <w:pPr>
        <w:snapToGrid w:val="0"/>
        <w:spacing w:line="340" w:lineRule="exact"/>
        <w:ind w:left="1372" w:hangingChars="490" w:hanging="1372"/>
        <w:rPr>
          <w:rFonts w:eastAsia="微軟正黑體"/>
          <w:sz w:val="28"/>
        </w:rPr>
      </w:pPr>
      <w:r w:rsidRPr="00E0442B">
        <w:rPr>
          <w:rFonts w:eastAsia="微軟正黑體" w:hint="eastAsia"/>
          <w:sz w:val="28"/>
        </w:rPr>
        <w:t>報    名：</w:t>
      </w:r>
      <w:r w:rsidR="00013DA3" w:rsidRPr="00E0442B">
        <w:rPr>
          <w:rFonts w:eastAsia="微軟正黑體" w:hint="eastAsia"/>
          <w:sz w:val="28"/>
        </w:rPr>
        <w:t>限額</w:t>
      </w:r>
      <w:r w:rsidR="00090AE9" w:rsidRPr="00E0442B">
        <w:rPr>
          <w:rFonts w:eastAsia="微軟正黑體" w:hint="eastAsia"/>
          <w:sz w:val="28"/>
        </w:rPr>
        <w:t>免費</w:t>
      </w:r>
      <w:r w:rsidR="00013DA3" w:rsidRPr="00E0442B">
        <w:rPr>
          <w:rFonts w:eastAsia="微軟正黑體" w:hint="eastAsia"/>
          <w:sz w:val="28"/>
        </w:rPr>
        <w:t>參加</w:t>
      </w:r>
    </w:p>
    <w:p w:rsidR="00372B89" w:rsidRPr="00E0442B" w:rsidRDefault="00902D12" w:rsidP="00E0442B">
      <w:pPr>
        <w:snapToGrid w:val="0"/>
        <w:spacing w:line="340" w:lineRule="exact"/>
        <w:ind w:left="1372" w:hangingChars="490" w:hanging="1372"/>
        <w:rPr>
          <w:rFonts w:eastAsia="微軟正黑體"/>
          <w:sz w:val="28"/>
        </w:rPr>
      </w:pPr>
      <w:r w:rsidRPr="00E0442B">
        <w:rPr>
          <w:rFonts w:eastAsia="微軟正黑體" w:hint="eastAsia"/>
          <w:sz w:val="28"/>
        </w:rPr>
        <w:t xml:space="preserve">          (以有輔導「國貿大會考」老師、貿易小尖兵新興市場實習帶隊老師優先)</w:t>
      </w:r>
    </w:p>
    <w:p w:rsidR="00493874" w:rsidRPr="00E0442B" w:rsidRDefault="00DF0BF7" w:rsidP="00FD6A06">
      <w:pPr>
        <w:snapToGrid w:val="0"/>
        <w:spacing w:line="340" w:lineRule="exact"/>
        <w:ind w:left="958" w:firstLineChars="0" w:hanging="958"/>
        <w:rPr>
          <w:rFonts w:ascii="標楷體" w:hAnsi="標楷體" w:cs="Arial"/>
          <w:color w:val="000000"/>
          <w:kern w:val="0"/>
          <w:sz w:val="28"/>
        </w:rPr>
      </w:pPr>
      <w:r w:rsidRPr="00E0442B">
        <w:rPr>
          <w:rFonts w:eastAsia="微軟正黑體" w:hint="eastAsia"/>
          <w:sz w:val="28"/>
        </w:rPr>
        <w:t>課 程</w:t>
      </w:r>
      <w:r w:rsidR="00493874" w:rsidRPr="00E0442B">
        <w:rPr>
          <w:rFonts w:eastAsia="微軟正黑體" w:hint="eastAsia"/>
          <w:sz w:val="28"/>
        </w:rPr>
        <w:t xml:space="preserve"> 表</w:t>
      </w:r>
      <w:r w:rsidR="007749ED" w:rsidRPr="00E0442B">
        <w:rPr>
          <w:rFonts w:eastAsia="微軟正黑體" w:hint="eastAsia"/>
          <w:sz w:val="28"/>
        </w:rPr>
        <w:t>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536"/>
        <w:gridCol w:w="3119"/>
      </w:tblGrid>
      <w:tr w:rsidR="00493874" w:rsidRPr="00E0442B" w:rsidTr="00F3049F">
        <w:tc>
          <w:tcPr>
            <w:tcW w:w="2376" w:type="dxa"/>
            <w:shd w:val="clear" w:color="auto" w:fill="D9D9D9"/>
          </w:tcPr>
          <w:p w:rsidR="00493874" w:rsidRPr="004666F6" w:rsidRDefault="00493874" w:rsidP="00277D58">
            <w:pPr>
              <w:snapToGrid w:val="0"/>
              <w:spacing w:beforeLines="50" w:before="180" w:line="120" w:lineRule="auto"/>
              <w:ind w:left="1120" w:hanging="1120"/>
              <w:jc w:val="center"/>
              <w:rPr>
                <w:rFonts w:eastAsia="微軟正黑體"/>
                <w:b/>
                <w:sz w:val="28"/>
              </w:rPr>
            </w:pPr>
            <w:r w:rsidRPr="004666F6">
              <w:rPr>
                <w:rFonts w:eastAsia="微軟正黑體" w:hint="eastAsia"/>
                <w:b/>
                <w:sz w:val="28"/>
              </w:rPr>
              <w:t>時間</w:t>
            </w:r>
          </w:p>
        </w:tc>
        <w:tc>
          <w:tcPr>
            <w:tcW w:w="4536" w:type="dxa"/>
          </w:tcPr>
          <w:p w:rsidR="00493874" w:rsidRPr="004666F6" w:rsidRDefault="00493874" w:rsidP="00277D58">
            <w:pPr>
              <w:snapToGrid w:val="0"/>
              <w:spacing w:beforeLines="50" w:before="180" w:line="120" w:lineRule="auto"/>
              <w:ind w:left="1120" w:hanging="1120"/>
              <w:jc w:val="center"/>
              <w:rPr>
                <w:rFonts w:eastAsia="微軟正黑體"/>
                <w:b/>
                <w:sz w:val="28"/>
              </w:rPr>
            </w:pPr>
            <w:r w:rsidRPr="004666F6">
              <w:rPr>
                <w:rFonts w:eastAsia="微軟正黑體" w:hint="eastAsia"/>
                <w:b/>
                <w:sz w:val="28"/>
              </w:rPr>
              <w:t>課程</w:t>
            </w:r>
          </w:p>
        </w:tc>
        <w:tc>
          <w:tcPr>
            <w:tcW w:w="3119" w:type="dxa"/>
          </w:tcPr>
          <w:p w:rsidR="00493874" w:rsidRPr="004666F6" w:rsidRDefault="00493874" w:rsidP="00277D58">
            <w:pPr>
              <w:snapToGrid w:val="0"/>
              <w:spacing w:beforeLines="50" w:before="180" w:line="120" w:lineRule="auto"/>
              <w:ind w:left="1120" w:hanging="1120"/>
              <w:jc w:val="center"/>
              <w:rPr>
                <w:rFonts w:eastAsia="微軟正黑體"/>
                <w:b/>
                <w:sz w:val="28"/>
              </w:rPr>
            </w:pPr>
            <w:r w:rsidRPr="004666F6">
              <w:rPr>
                <w:rFonts w:eastAsia="微軟正黑體" w:hint="eastAsia"/>
                <w:b/>
                <w:sz w:val="28"/>
              </w:rPr>
              <w:t>主講人</w:t>
            </w:r>
          </w:p>
        </w:tc>
      </w:tr>
      <w:tr w:rsidR="00F3049F" w:rsidRPr="00E0442B" w:rsidTr="00F3049F">
        <w:tc>
          <w:tcPr>
            <w:tcW w:w="2376" w:type="dxa"/>
            <w:shd w:val="clear" w:color="auto" w:fill="D9D9D9"/>
          </w:tcPr>
          <w:p w:rsidR="00F3049F" w:rsidRPr="00E0442B" w:rsidRDefault="00F3049F" w:rsidP="00277D58">
            <w:pPr>
              <w:snapToGrid w:val="0"/>
              <w:spacing w:beforeLines="50" w:before="180" w:line="120" w:lineRule="auto"/>
              <w:ind w:left="1120" w:hanging="1120"/>
              <w:jc w:val="center"/>
              <w:rPr>
                <w:rFonts w:eastAsia="微軟正黑體"/>
                <w:sz w:val="28"/>
              </w:rPr>
            </w:pPr>
            <w:r w:rsidRPr="00E0442B">
              <w:rPr>
                <w:rFonts w:eastAsia="微軟正黑體" w:hint="eastAsia"/>
                <w:sz w:val="28"/>
              </w:rPr>
              <w:t>10:00-10:</w:t>
            </w:r>
            <w:r w:rsidR="00E31D94" w:rsidRPr="00E0442B">
              <w:rPr>
                <w:rFonts w:eastAsia="微軟正黑體" w:hint="eastAsia"/>
                <w:sz w:val="28"/>
              </w:rPr>
              <w:t>30</w:t>
            </w:r>
          </w:p>
        </w:tc>
        <w:tc>
          <w:tcPr>
            <w:tcW w:w="4536" w:type="dxa"/>
          </w:tcPr>
          <w:p w:rsidR="00F3049F" w:rsidRPr="00E0442B" w:rsidRDefault="00F3049F" w:rsidP="00277D58">
            <w:pPr>
              <w:snapToGrid w:val="0"/>
              <w:spacing w:beforeLines="50" w:before="180" w:line="120" w:lineRule="auto"/>
              <w:ind w:left="1120" w:hanging="1120"/>
              <w:jc w:val="left"/>
              <w:rPr>
                <w:rFonts w:eastAsia="微軟正黑體"/>
                <w:sz w:val="28"/>
              </w:rPr>
            </w:pPr>
            <w:r w:rsidRPr="00E0442B">
              <w:rPr>
                <w:rFonts w:eastAsia="微軟正黑體" w:hint="eastAsia"/>
                <w:sz w:val="28"/>
              </w:rPr>
              <w:t>致詞</w:t>
            </w:r>
          </w:p>
        </w:tc>
        <w:tc>
          <w:tcPr>
            <w:tcW w:w="3119" w:type="dxa"/>
          </w:tcPr>
          <w:p w:rsidR="00F3049F" w:rsidRPr="00E0442B" w:rsidRDefault="00902D12" w:rsidP="00277D58">
            <w:pPr>
              <w:snapToGrid w:val="0"/>
              <w:spacing w:beforeLines="50" w:before="180" w:line="120" w:lineRule="auto"/>
              <w:ind w:left="1120" w:hanging="1120"/>
              <w:rPr>
                <w:rFonts w:eastAsia="微軟正黑體"/>
                <w:sz w:val="28"/>
              </w:rPr>
            </w:pPr>
            <w:r w:rsidRPr="00E0442B">
              <w:rPr>
                <w:rFonts w:eastAsia="微軟正黑體" w:hint="eastAsia"/>
                <w:sz w:val="28"/>
              </w:rPr>
              <w:t>台北市進出口公會</w:t>
            </w:r>
          </w:p>
          <w:p w:rsidR="00902D12" w:rsidRPr="00E0442B" w:rsidRDefault="00902D12" w:rsidP="00277D58">
            <w:pPr>
              <w:snapToGrid w:val="0"/>
              <w:spacing w:beforeLines="50" w:before="180" w:line="120" w:lineRule="auto"/>
              <w:ind w:left="1120" w:hanging="1120"/>
              <w:rPr>
                <w:rFonts w:eastAsia="微軟正黑體"/>
                <w:sz w:val="28"/>
              </w:rPr>
            </w:pPr>
            <w:r w:rsidRPr="00E0442B">
              <w:rPr>
                <w:rFonts w:eastAsia="微軟正黑體" w:hint="eastAsia"/>
                <w:sz w:val="28"/>
              </w:rPr>
              <w:t>中華國際經貿研究學會</w:t>
            </w:r>
          </w:p>
        </w:tc>
      </w:tr>
      <w:tr w:rsidR="00493874" w:rsidRPr="00F6004B" w:rsidTr="00F3049F">
        <w:tc>
          <w:tcPr>
            <w:tcW w:w="2376" w:type="dxa"/>
            <w:shd w:val="clear" w:color="auto" w:fill="D9D9D9"/>
          </w:tcPr>
          <w:p w:rsidR="00493874" w:rsidRPr="00F6004B" w:rsidRDefault="00F3049F" w:rsidP="00277D58">
            <w:pPr>
              <w:snapToGrid w:val="0"/>
              <w:spacing w:beforeLines="50" w:before="180" w:line="120" w:lineRule="auto"/>
              <w:ind w:left="0" w:firstLineChars="0" w:firstLine="0"/>
              <w:jc w:val="center"/>
              <w:rPr>
                <w:rFonts w:eastAsia="微軟正黑體"/>
                <w:color w:val="000000" w:themeColor="text1"/>
                <w:sz w:val="28"/>
              </w:rPr>
            </w:pPr>
            <w:r w:rsidRPr="00F6004B">
              <w:rPr>
                <w:rFonts w:eastAsia="微軟正黑體" w:hint="eastAsia"/>
                <w:color w:val="000000" w:themeColor="text1"/>
                <w:sz w:val="28"/>
              </w:rPr>
              <w:t>10:</w:t>
            </w:r>
            <w:r w:rsidR="00E31D94" w:rsidRPr="00F6004B">
              <w:rPr>
                <w:rFonts w:eastAsia="微軟正黑體" w:hint="eastAsia"/>
                <w:color w:val="000000" w:themeColor="text1"/>
                <w:sz w:val="28"/>
              </w:rPr>
              <w:t>30</w:t>
            </w:r>
            <w:r w:rsidRPr="00F6004B">
              <w:rPr>
                <w:rFonts w:eastAsia="微軟正黑體" w:hint="eastAsia"/>
                <w:color w:val="000000" w:themeColor="text1"/>
                <w:sz w:val="28"/>
              </w:rPr>
              <w:t>-11:30</w:t>
            </w:r>
          </w:p>
        </w:tc>
        <w:tc>
          <w:tcPr>
            <w:tcW w:w="4536" w:type="dxa"/>
          </w:tcPr>
          <w:p w:rsidR="00493874" w:rsidRPr="00F6004B" w:rsidRDefault="00F3049F" w:rsidP="00E0442B">
            <w:pPr>
              <w:snapToGrid w:val="0"/>
              <w:spacing w:line="340" w:lineRule="exact"/>
              <w:ind w:left="39" w:hangingChars="14" w:hanging="39"/>
              <w:jc w:val="left"/>
              <w:rPr>
                <w:rFonts w:ascii="標楷體" w:hAnsi="標楷體" w:cs="Arial"/>
                <w:color w:val="000000" w:themeColor="text1"/>
                <w:kern w:val="0"/>
                <w:sz w:val="28"/>
              </w:rPr>
            </w:pPr>
            <w:r w:rsidRPr="00F6004B">
              <w:rPr>
                <w:rFonts w:eastAsia="微軟正黑體" w:cs="Arial" w:hint="eastAsia"/>
                <w:color w:val="000000" w:themeColor="text1"/>
                <w:kern w:val="0"/>
                <w:sz w:val="28"/>
              </w:rPr>
              <w:t>全球貿易大數據平台(Global Trade Helpdesk)</w:t>
            </w:r>
            <w:r w:rsidR="00E31D94" w:rsidRPr="00F6004B">
              <w:rPr>
                <w:rFonts w:eastAsia="微軟正黑體" w:cs="Arial" w:hint="eastAsia"/>
                <w:color w:val="000000" w:themeColor="text1"/>
                <w:kern w:val="0"/>
                <w:sz w:val="28"/>
              </w:rPr>
              <w:t>介紹與商機探討</w:t>
            </w:r>
          </w:p>
        </w:tc>
        <w:tc>
          <w:tcPr>
            <w:tcW w:w="3119" w:type="dxa"/>
          </w:tcPr>
          <w:p w:rsidR="00493874" w:rsidRPr="00F6004B" w:rsidRDefault="00F3049F" w:rsidP="00A919DC">
            <w:pPr>
              <w:snapToGrid w:val="0"/>
              <w:spacing w:line="340" w:lineRule="exact"/>
              <w:ind w:left="2" w:firstLineChars="0" w:firstLine="0"/>
              <w:rPr>
                <w:rFonts w:eastAsia="微軟正黑體"/>
                <w:color w:val="000000" w:themeColor="text1"/>
                <w:sz w:val="28"/>
              </w:rPr>
            </w:pPr>
            <w:r w:rsidRPr="00F6004B">
              <w:rPr>
                <w:rFonts w:eastAsia="微軟正黑體" w:hint="eastAsia"/>
                <w:color w:val="000000" w:themeColor="text1"/>
                <w:sz w:val="28"/>
              </w:rPr>
              <w:t>外貿協會數位商務處</w:t>
            </w:r>
          </w:p>
          <w:p w:rsidR="00F3049F" w:rsidRPr="00F6004B" w:rsidRDefault="00F3049F" w:rsidP="00A919DC">
            <w:pPr>
              <w:snapToGrid w:val="0"/>
              <w:spacing w:line="340" w:lineRule="exact"/>
              <w:ind w:left="2" w:firstLineChars="0" w:firstLine="0"/>
              <w:rPr>
                <w:rFonts w:eastAsia="微軟正黑體"/>
                <w:color w:val="000000" w:themeColor="text1"/>
                <w:sz w:val="28"/>
              </w:rPr>
            </w:pPr>
            <w:r w:rsidRPr="00F6004B">
              <w:rPr>
                <w:rFonts w:eastAsia="微軟正黑體" w:hint="eastAsia"/>
                <w:color w:val="000000" w:themeColor="text1"/>
                <w:sz w:val="28"/>
              </w:rPr>
              <w:t>林淑惠博士</w:t>
            </w:r>
          </w:p>
        </w:tc>
      </w:tr>
      <w:tr w:rsidR="00F3049F" w:rsidRPr="00E0442B" w:rsidTr="00F3049F">
        <w:tc>
          <w:tcPr>
            <w:tcW w:w="2376" w:type="dxa"/>
            <w:shd w:val="clear" w:color="auto" w:fill="D9D9D9"/>
          </w:tcPr>
          <w:p w:rsidR="00F3049F" w:rsidRPr="00E0442B" w:rsidRDefault="00F3049F" w:rsidP="00277D58">
            <w:pPr>
              <w:snapToGrid w:val="0"/>
              <w:spacing w:beforeLines="50" w:before="180" w:line="120" w:lineRule="auto"/>
              <w:ind w:left="0" w:firstLineChars="0" w:firstLine="0"/>
              <w:jc w:val="center"/>
              <w:rPr>
                <w:rFonts w:eastAsia="微軟正黑體"/>
                <w:sz w:val="28"/>
              </w:rPr>
            </w:pPr>
            <w:r w:rsidRPr="00E0442B">
              <w:rPr>
                <w:rFonts w:eastAsia="微軟正黑體" w:hint="eastAsia"/>
                <w:sz w:val="28"/>
              </w:rPr>
              <w:t>11:30-12:30</w:t>
            </w:r>
          </w:p>
        </w:tc>
        <w:tc>
          <w:tcPr>
            <w:tcW w:w="4536" w:type="dxa"/>
          </w:tcPr>
          <w:p w:rsidR="00F3049F" w:rsidRPr="00E0442B" w:rsidRDefault="00E31D94" w:rsidP="00E0442B">
            <w:pPr>
              <w:snapToGrid w:val="0"/>
              <w:spacing w:line="340" w:lineRule="exact"/>
              <w:ind w:left="39" w:hangingChars="14" w:hanging="39"/>
              <w:jc w:val="left"/>
              <w:rPr>
                <w:rFonts w:eastAsia="微軟正黑體" w:cs="Arial"/>
                <w:color w:val="000000"/>
                <w:kern w:val="0"/>
                <w:sz w:val="28"/>
              </w:rPr>
            </w:pPr>
            <w:proofErr w:type="gramStart"/>
            <w:r w:rsidRPr="00E0442B">
              <w:rPr>
                <w:rFonts w:eastAsia="微軟正黑體" w:cs="Arial" w:hint="eastAsia"/>
                <w:color w:val="000000"/>
                <w:kern w:val="0"/>
                <w:sz w:val="28"/>
              </w:rPr>
              <w:t>區塊鏈貿易</w:t>
            </w:r>
            <w:proofErr w:type="gramEnd"/>
            <w:r w:rsidRPr="00E0442B">
              <w:rPr>
                <w:rFonts w:eastAsia="微軟正黑體" w:cs="Arial" w:hint="eastAsia"/>
                <w:color w:val="000000"/>
                <w:kern w:val="0"/>
                <w:sz w:val="28"/>
              </w:rPr>
              <w:t>金融發展趨勢與應用</w:t>
            </w:r>
          </w:p>
        </w:tc>
        <w:tc>
          <w:tcPr>
            <w:tcW w:w="3119" w:type="dxa"/>
          </w:tcPr>
          <w:p w:rsidR="00F3049F" w:rsidRPr="00E0442B" w:rsidRDefault="00F6004B" w:rsidP="00A919DC">
            <w:pPr>
              <w:snapToGrid w:val="0"/>
              <w:spacing w:line="340" w:lineRule="exact"/>
              <w:ind w:left="2" w:firstLineChars="0" w:firstLine="0"/>
              <w:rPr>
                <w:rFonts w:eastAsia="微軟正黑體"/>
                <w:sz w:val="28"/>
              </w:rPr>
            </w:pPr>
            <w:r>
              <w:rPr>
                <w:rFonts w:eastAsia="微軟正黑體" w:hint="eastAsia"/>
                <w:sz w:val="28"/>
              </w:rPr>
              <w:t>邀請中</w:t>
            </w:r>
          </w:p>
        </w:tc>
      </w:tr>
      <w:tr w:rsidR="00F6004B" w:rsidRPr="00E0442B" w:rsidTr="00182700">
        <w:tc>
          <w:tcPr>
            <w:tcW w:w="2376" w:type="dxa"/>
            <w:shd w:val="clear" w:color="auto" w:fill="D9D9D9"/>
          </w:tcPr>
          <w:p w:rsidR="00F6004B" w:rsidRPr="00E0442B" w:rsidRDefault="00F6004B" w:rsidP="00277D58">
            <w:pPr>
              <w:snapToGrid w:val="0"/>
              <w:spacing w:beforeLines="50" w:before="180" w:line="120" w:lineRule="auto"/>
              <w:ind w:left="0" w:firstLineChars="0" w:firstLine="0"/>
              <w:jc w:val="center"/>
              <w:rPr>
                <w:rFonts w:eastAsia="微軟正黑體"/>
                <w:sz w:val="28"/>
              </w:rPr>
            </w:pPr>
            <w:r w:rsidRPr="00E0442B">
              <w:rPr>
                <w:rFonts w:eastAsia="微軟正黑體" w:hint="eastAsia"/>
                <w:sz w:val="28"/>
              </w:rPr>
              <w:t>12:30-13:30</w:t>
            </w:r>
          </w:p>
        </w:tc>
        <w:tc>
          <w:tcPr>
            <w:tcW w:w="7655" w:type="dxa"/>
            <w:gridSpan w:val="2"/>
          </w:tcPr>
          <w:p w:rsidR="00F6004B" w:rsidRPr="00E0442B" w:rsidRDefault="003A404D" w:rsidP="00277D58">
            <w:pPr>
              <w:snapToGrid w:val="0"/>
              <w:spacing w:line="340" w:lineRule="exact"/>
              <w:ind w:left="2" w:firstLineChars="0" w:firstLine="0"/>
              <w:rPr>
                <w:rFonts w:eastAsia="微軟正黑體"/>
                <w:sz w:val="28"/>
              </w:rPr>
            </w:pPr>
            <w:r>
              <w:rPr>
                <w:rFonts w:eastAsia="微軟正黑體" w:cs="Arial" w:hint="eastAsia"/>
                <w:color w:val="000000"/>
                <w:kern w:val="0"/>
                <w:sz w:val="28"/>
              </w:rPr>
              <w:t>午餐與交流</w:t>
            </w:r>
            <w:r w:rsidR="00250F4F">
              <w:rPr>
                <w:rFonts w:eastAsia="微軟正黑體" w:cs="Arial" w:hint="eastAsia"/>
                <w:color w:val="000000"/>
                <w:kern w:val="0"/>
                <w:sz w:val="28"/>
              </w:rPr>
              <w:t>(含初步規劃之</w:t>
            </w:r>
            <w:proofErr w:type="gramStart"/>
            <w:r w:rsidR="00250F4F">
              <w:rPr>
                <w:rFonts w:eastAsia="微軟正黑體" w:cs="Arial" w:hint="eastAsia"/>
                <w:color w:val="000000"/>
                <w:kern w:val="0"/>
                <w:sz w:val="28"/>
              </w:rPr>
              <w:t>貿易局遠距</w:t>
            </w:r>
            <w:proofErr w:type="gramEnd"/>
            <w:r w:rsidR="00250F4F">
              <w:rPr>
                <w:rFonts w:eastAsia="微軟正黑體" w:cs="Arial" w:hint="eastAsia"/>
                <w:color w:val="000000"/>
                <w:kern w:val="0"/>
                <w:sz w:val="28"/>
              </w:rPr>
              <w:t>實習</w:t>
            </w:r>
            <w:r w:rsidR="00277D58">
              <w:rPr>
                <w:rFonts w:eastAsia="微軟正黑體" w:cs="Arial" w:hint="eastAsia"/>
                <w:color w:val="000000"/>
                <w:kern w:val="0"/>
                <w:sz w:val="28"/>
              </w:rPr>
              <w:t>、國貿</w:t>
            </w:r>
            <w:proofErr w:type="gramStart"/>
            <w:r w:rsidR="00277D58">
              <w:rPr>
                <w:rFonts w:eastAsia="微軟正黑體" w:cs="Arial" w:hint="eastAsia"/>
                <w:color w:val="000000"/>
                <w:kern w:val="0"/>
                <w:sz w:val="28"/>
              </w:rPr>
              <w:t>暨跨境電</w:t>
            </w:r>
            <w:proofErr w:type="gramEnd"/>
            <w:r w:rsidR="00277D58">
              <w:rPr>
                <w:rFonts w:eastAsia="微軟正黑體" w:cs="Arial" w:hint="eastAsia"/>
                <w:color w:val="000000"/>
                <w:kern w:val="0"/>
                <w:sz w:val="28"/>
              </w:rPr>
              <w:t>商知識大賽說明</w:t>
            </w:r>
            <w:r w:rsidR="00250F4F">
              <w:rPr>
                <w:rFonts w:eastAsia="微軟正黑體" w:cs="Arial" w:hint="eastAsia"/>
                <w:color w:val="000000"/>
                <w:kern w:val="0"/>
                <w:sz w:val="28"/>
              </w:rPr>
              <w:t>)</w:t>
            </w:r>
          </w:p>
        </w:tc>
      </w:tr>
      <w:tr w:rsidR="00E31D94" w:rsidRPr="00E0442B" w:rsidTr="00F3049F">
        <w:tc>
          <w:tcPr>
            <w:tcW w:w="2376" w:type="dxa"/>
            <w:shd w:val="clear" w:color="auto" w:fill="D9D9D9"/>
          </w:tcPr>
          <w:p w:rsidR="00E31D94" w:rsidRPr="00E0442B" w:rsidRDefault="00E31D94" w:rsidP="00277D58">
            <w:pPr>
              <w:snapToGrid w:val="0"/>
              <w:spacing w:beforeLines="50" w:before="180" w:line="120" w:lineRule="auto"/>
              <w:ind w:left="0" w:firstLineChars="0" w:firstLine="0"/>
              <w:jc w:val="center"/>
              <w:rPr>
                <w:rFonts w:eastAsia="微軟正黑體"/>
                <w:sz w:val="28"/>
              </w:rPr>
            </w:pPr>
            <w:r w:rsidRPr="00E0442B">
              <w:rPr>
                <w:rFonts w:eastAsia="微軟正黑體" w:hint="eastAsia"/>
                <w:sz w:val="28"/>
              </w:rPr>
              <w:t>1</w:t>
            </w:r>
            <w:r w:rsidR="00902D12" w:rsidRPr="00E0442B">
              <w:rPr>
                <w:rFonts w:eastAsia="微軟正黑體" w:hint="eastAsia"/>
                <w:sz w:val="28"/>
              </w:rPr>
              <w:t>3</w:t>
            </w:r>
            <w:r w:rsidRPr="00E0442B">
              <w:rPr>
                <w:rFonts w:eastAsia="微軟正黑體" w:hint="eastAsia"/>
                <w:sz w:val="28"/>
              </w:rPr>
              <w:t>:30-16:30</w:t>
            </w:r>
          </w:p>
        </w:tc>
        <w:tc>
          <w:tcPr>
            <w:tcW w:w="4536" w:type="dxa"/>
          </w:tcPr>
          <w:p w:rsidR="00E31D94" w:rsidRPr="00E0442B" w:rsidRDefault="00E31D94" w:rsidP="00E0442B">
            <w:pPr>
              <w:snapToGrid w:val="0"/>
              <w:spacing w:line="340" w:lineRule="exact"/>
              <w:ind w:left="39" w:hangingChars="14" w:hanging="39"/>
              <w:jc w:val="left"/>
              <w:rPr>
                <w:rFonts w:eastAsia="微軟正黑體" w:cs="Arial"/>
                <w:color w:val="000000"/>
                <w:kern w:val="0"/>
                <w:sz w:val="28"/>
              </w:rPr>
            </w:pPr>
            <w:proofErr w:type="gramStart"/>
            <w:r w:rsidRPr="00E0442B">
              <w:rPr>
                <w:rFonts w:eastAsia="微軟正黑體" w:cs="Arial" w:hint="eastAsia"/>
                <w:color w:val="000000"/>
                <w:kern w:val="0"/>
                <w:sz w:val="28"/>
              </w:rPr>
              <w:t>虛擬線上展覽</w:t>
            </w:r>
            <w:proofErr w:type="gramEnd"/>
            <w:r w:rsidRPr="00E0442B">
              <w:rPr>
                <w:rFonts w:eastAsia="微軟正黑體" w:cs="Arial" w:hint="eastAsia"/>
                <w:color w:val="000000"/>
                <w:kern w:val="0"/>
                <w:sz w:val="28"/>
              </w:rPr>
              <w:t>與會議行銷</w:t>
            </w:r>
          </w:p>
        </w:tc>
        <w:tc>
          <w:tcPr>
            <w:tcW w:w="3119" w:type="dxa"/>
          </w:tcPr>
          <w:p w:rsidR="00E31D94" w:rsidRDefault="00E31D94" w:rsidP="00F6004B">
            <w:pPr>
              <w:snapToGrid w:val="0"/>
              <w:spacing w:line="340" w:lineRule="exact"/>
              <w:ind w:left="2" w:firstLineChars="0" w:firstLine="0"/>
              <w:rPr>
                <w:rFonts w:eastAsia="微軟正黑體"/>
                <w:sz w:val="28"/>
              </w:rPr>
            </w:pPr>
            <w:r w:rsidRPr="00E0442B">
              <w:rPr>
                <w:rFonts w:eastAsia="微軟正黑體" w:hint="eastAsia"/>
                <w:sz w:val="28"/>
              </w:rPr>
              <w:t>高青國際有限公司</w:t>
            </w:r>
            <w:r w:rsidR="00F6004B">
              <w:rPr>
                <w:rFonts w:eastAsia="微軟正黑體" w:hint="eastAsia"/>
                <w:sz w:val="28"/>
              </w:rPr>
              <w:t>資深專員</w:t>
            </w:r>
            <w:r w:rsidR="00E0442B">
              <w:rPr>
                <w:rFonts w:eastAsia="微軟正黑體" w:hint="eastAsia"/>
                <w:sz w:val="28"/>
              </w:rPr>
              <w:t xml:space="preserve"> </w:t>
            </w:r>
            <w:r w:rsidR="00F6004B">
              <w:rPr>
                <w:rFonts w:eastAsia="微軟正黑體" w:hint="eastAsia"/>
                <w:sz w:val="28"/>
              </w:rPr>
              <w:t>林重佑</w:t>
            </w:r>
          </w:p>
          <w:p w:rsidR="00F6004B" w:rsidRPr="00F6004B" w:rsidRDefault="00F6004B" w:rsidP="00F6004B">
            <w:pPr>
              <w:snapToGrid w:val="0"/>
              <w:spacing w:line="340" w:lineRule="exact"/>
              <w:ind w:left="2" w:firstLineChars="0" w:firstLine="0"/>
              <w:rPr>
                <w:rFonts w:eastAsia="微軟正黑體"/>
                <w:sz w:val="28"/>
              </w:rPr>
            </w:pPr>
            <w:r w:rsidRPr="00F6004B">
              <w:rPr>
                <w:rFonts w:eastAsia="微軟正黑體" w:hint="eastAsia"/>
                <w:sz w:val="28"/>
              </w:rPr>
              <w:t>(6年歐美亞澳與</w:t>
            </w:r>
            <w:proofErr w:type="gramStart"/>
            <w:r w:rsidRPr="00F6004B">
              <w:rPr>
                <w:rFonts w:eastAsia="微軟正黑體" w:hint="eastAsia"/>
                <w:sz w:val="28"/>
              </w:rPr>
              <w:t>跨境電商外銷實操經歷</w:t>
            </w:r>
            <w:proofErr w:type="gramEnd"/>
            <w:r w:rsidRPr="00F6004B">
              <w:rPr>
                <w:rFonts w:eastAsia="微軟正黑體" w:hint="eastAsia"/>
                <w:sz w:val="28"/>
              </w:rPr>
              <w:t>)</w:t>
            </w:r>
          </w:p>
        </w:tc>
      </w:tr>
    </w:tbl>
    <w:p w:rsidR="00861CE2" w:rsidRDefault="00B6492F" w:rsidP="00277D58">
      <w:pPr>
        <w:tabs>
          <w:tab w:val="left" w:pos="-284"/>
          <w:tab w:val="left" w:pos="1276"/>
        </w:tabs>
        <w:snapToGrid w:val="0"/>
        <w:spacing w:line="180" w:lineRule="atLeast"/>
        <w:ind w:leftChars="33" w:left="283" w:rightChars="11" w:right="26" w:hangingChars="85" w:hanging="204"/>
        <w:rPr>
          <w:rFonts w:eastAsia="微軟正黑體"/>
          <w:kern w:val="0"/>
          <w:szCs w:val="24"/>
        </w:rPr>
      </w:pPr>
      <w:r w:rsidRPr="00090AE9">
        <w:rPr>
          <w:rFonts w:eastAsia="微軟正黑體"/>
          <w:kern w:val="0"/>
          <w:szCs w:val="24"/>
        </w:rPr>
        <w:t>※</w:t>
      </w:r>
      <w:r w:rsidRPr="00090AE9">
        <w:rPr>
          <w:rFonts w:eastAsia="微軟正黑體" w:hint="eastAsia"/>
          <w:kern w:val="0"/>
          <w:szCs w:val="24"/>
        </w:rPr>
        <w:t>本會保留調整議程與講師權利</w:t>
      </w:r>
      <w:r w:rsidR="00703732" w:rsidRPr="00090AE9">
        <w:rPr>
          <w:rFonts w:eastAsia="微軟正黑體" w:hint="eastAsia"/>
          <w:kern w:val="0"/>
          <w:szCs w:val="24"/>
        </w:rPr>
        <w:t>。因名額寶貴，經錄取後</w:t>
      </w:r>
      <w:r w:rsidR="00FD6A06">
        <w:rPr>
          <w:rFonts w:eastAsia="微軟正黑體" w:hint="eastAsia"/>
          <w:kern w:val="0"/>
          <w:szCs w:val="24"/>
        </w:rPr>
        <w:t>不克出席請提前告知。</w:t>
      </w:r>
    </w:p>
    <w:p w:rsidR="00E0442B" w:rsidRPr="004666F6" w:rsidRDefault="00E0442B" w:rsidP="00277D58">
      <w:pPr>
        <w:tabs>
          <w:tab w:val="left" w:pos="-284"/>
          <w:tab w:val="left" w:pos="1276"/>
        </w:tabs>
        <w:snapToGrid w:val="0"/>
        <w:spacing w:line="180" w:lineRule="atLeast"/>
        <w:ind w:leftChars="33" w:left="351" w:rightChars="11" w:right="26" w:hangingChars="85" w:hanging="272"/>
        <w:jc w:val="center"/>
        <w:rPr>
          <w:rFonts w:eastAsia="微軟正黑體"/>
          <w:b/>
          <w:kern w:val="0"/>
          <w:sz w:val="32"/>
          <w:szCs w:val="32"/>
        </w:rPr>
      </w:pPr>
      <w:r w:rsidRPr="004666F6">
        <w:rPr>
          <w:rFonts w:eastAsia="微軟正黑體" w:hint="eastAsia"/>
          <w:b/>
          <w:kern w:val="0"/>
          <w:sz w:val="32"/>
          <w:szCs w:val="32"/>
        </w:rPr>
        <w:t>報名表</w:t>
      </w:r>
    </w:p>
    <w:tbl>
      <w:tblPr>
        <w:tblW w:w="108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1"/>
        <w:gridCol w:w="3863"/>
        <w:gridCol w:w="1526"/>
        <w:gridCol w:w="3286"/>
      </w:tblGrid>
      <w:tr w:rsidR="00E0442B" w:rsidRPr="005F12EB" w:rsidTr="004666F6">
        <w:trPr>
          <w:trHeight w:val="482"/>
          <w:jc w:val="center"/>
        </w:trPr>
        <w:tc>
          <w:tcPr>
            <w:tcW w:w="2181" w:type="dxa"/>
            <w:vAlign w:val="center"/>
          </w:tcPr>
          <w:p w:rsidR="00E0442B" w:rsidRPr="004666F6" w:rsidRDefault="00E0442B" w:rsidP="00E0442B">
            <w:pPr>
              <w:tabs>
                <w:tab w:val="left" w:pos="1232"/>
              </w:tabs>
              <w:snapToGrid w:val="0"/>
              <w:spacing w:line="400" w:lineRule="exact"/>
              <w:ind w:left="1120" w:hanging="1120"/>
              <w:jc w:val="center"/>
              <w:rPr>
                <w:rFonts w:eastAsia="微軟正黑體"/>
                <w:sz w:val="28"/>
              </w:rPr>
            </w:pPr>
            <w:r w:rsidRPr="004666F6">
              <w:rPr>
                <w:rFonts w:eastAsia="微軟正黑體"/>
                <w:sz w:val="28"/>
              </w:rPr>
              <w:t>學校名稱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E0442B" w:rsidRPr="004666F6" w:rsidRDefault="00E0442B" w:rsidP="00767B16">
            <w:pPr>
              <w:tabs>
                <w:tab w:val="left" w:pos="1232"/>
              </w:tabs>
              <w:snapToGrid w:val="0"/>
              <w:spacing w:line="400" w:lineRule="exact"/>
              <w:ind w:firstLineChars="200" w:firstLine="560"/>
              <w:rPr>
                <w:rFonts w:eastAsia="微軟正黑體"/>
                <w:sz w:val="28"/>
              </w:rPr>
            </w:pPr>
          </w:p>
        </w:tc>
        <w:tc>
          <w:tcPr>
            <w:tcW w:w="1526" w:type="dxa"/>
            <w:vAlign w:val="center"/>
          </w:tcPr>
          <w:p w:rsidR="00E0442B" w:rsidRPr="004666F6" w:rsidRDefault="00E0442B" w:rsidP="00E0442B">
            <w:pPr>
              <w:snapToGrid w:val="0"/>
              <w:spacing w:line="400" w:lineRule="exact"/>
              <w:ind w:leftChars="-487" w:left="-1169" w:right="468" w:firstLineChars="0" w:firstLine="0"/>
              <w:jc w:val="right"/>
              <w:rPr>
                <w:rFonts w:eastAsia="微軟正黑體"/>
                <w:sz w:val="28"/>
              </w:rPr>
            </w:pPr>
            <w:r w:rsidRPr="004666F6">
              <w:rPr>
                <w:rFonts w:eastAsia="微軟正黑體" w:hint="eastAsia"/>
                <w:sz w:val="28"/>
              </w:rPr>
              <w:t xml:space="preserve">    </w:t>
            </w:r>
            <w:r w:rsidRPr="004666F6">
              <w:rPr>
                <w:rFonts w:eastAsia="微軟正黑體"/>
                <w:sz w:val="28"/>
              </w:rPr>
              <w:t>姓名</w:t>
            </w:r>
          </w:p>
        </w:tc>
        <w:tc>
          <w:tcPr>
            <w:tcW w:w="3286" w:type="dxa"/>
            <w:vAlign w:val="center"/>
          </w:tcPr>
          <w:p w:rsidR="00E0442B" w:rsidRPr="004666F6" w:rsidRDefault="00E0442B" w:rsidP="00E0442B">
            <w:pPr>
              <w:tabs>
                <w:tab w:val="left" w:pos="1232"/>
              </w:tabs>
              <w:snapToGrid w:val="0"/>
              <w:spacing w:line="400" w:lineRule="exact"/>
              <w:ind w:leftChars="466" w:left="1118" w:firstLineChars="0" w:firstLine="0"/>
              <w:jc w:val="left"/>
              <w:rPr>
                <w:rFonts w:eastAsia="微軟正黑體"/>
                <w:sz w:val="28"/>
              </w:rPr>
            </w:pPr>
          </w:p>
        </w:tc>
      </w:tr>
      <w:tr w:rsidR="00E0442B" w:rsidRPr="005F12EB" w:rsidTr="004666F6">
        <w:trPr>
          <w:trHeight w:val="451"/>
          <w:jc w:val="center"/>
        </w:trPr>
        <w:tc>
          <w:tcPr>
            <w:tcW w:w="2181" w:type="dxa"/>
            <w:vAlign w:val="center"/>
          </w:tcPr>
          <w:p w:rsidR="00E0442B" w:rsidRPr="004666F6" w:rsidRDefault="00E0442B" w:rsidP="00E0442B">
            <w:pPr>
              <w:tabs>
                <w:tab w:val="left" w:pos="1232"/>
              </w:tabs>
              <w:snapToGrid w:val="0"/>
              <w:spacing w:line="400" w:lineRule="exact"/>
              <w:ind w:left="1120" w:hanging="1120"/>
              <w:jc w:val="center"/>
              <w:rPr>
                <w:rFonts w:eastAsia="微軟正黑體"/>
                <w:sz w:val="28"/>
              </w:rPr>
            </w:pPr>
            <w:r w:rsidRPr="004666F6">
              <w:rPr>
                <w:rFonts w:eastAsia="微軟正黑體" w:hint="eastAsia"/>
                <w:sz w:val="28"/>
              </w:rPr>
              <w:t>所屬系(科)別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E0442B" w:rsidRPr="004666F6" w:rsidRDefault="00E0442B" w:rsidP="00767B16">
            <w:pPr>
              <w:tabs>
                <w:tab w:val="left" w:pos="1232"/>
              </w:tabs>
              <w:snapToGrid w:val="0"/>
              <w:spacing w:line="600" w:lineRule="exact"/>
              <w:ind w:firstLineChars="200" w:firstLine="560"/>
              <w:rPr>
                <w:rFonts w:eastAsia="微軟正黑體"/>
                <w:sz w:val="28"/>
              </w:rPr>
            </w:pPr>
          </w:p>
        </w:tc>
        <w:tc>
          <w:tcPr>
            <w:tcW w:w="1526" w:type="dxa"/>
            <w:vAlign w:val="center"/>
          </w:tcPr>
          <w:p w:rsidR="00E0442B" w:rsidRPr="004666F6" w:rsidRDefault="00E0442B" w:rsidP="004666F6">
            <w:pPr>
              <w:snapToGrid w:val="0"/>
              <w:spacing w:line="600" w:lineRule="exact"/>
              <w:ind w:leftChars="-487" w:left="-1169" w:firstLineChars="0" w:firstLine="0"/>
              <w:jc w:val="center"/>
              <w:rPr>
                <w:rFonts w:eastAsia="微軟正黑體"/>
                <w:sz w:val="28"/>
              </w:rPr>
            </w:pPr>
            <w:r w:rsidRPr="004666F6">
              <w:rPr>
                <w:rFonts w:eastAsia="微軟正黑體" w:hint="eastAsia"/>
                <w:sz w:val="28"/>
              </w:rPr>
              <w:t xml:space="preserve">        </w:t>
            </w:r>
            <w:r w:rsidR="004666F6" w:rsidRPr="004666F6">
              <w:rPr>
                <w:rFonts w:eastAsia="微軟正黑體"/>
                <w:sz w:val="28"/>
              </w:rPr>
              <w:t>膳食</w:t>
            </w:r>
          </w:p>
        </w:tc>
        <w:tc>
          <w:tcPr>
            <w:tcW w:w="3286" w:type="dxa"/>
            <w:vAlign w:val="center"/>
          </w:tcPr>
          <w:p w:rsidR="00E0442B" w:rsidRPr="004666F6" w:rsidRDefault="004666F6" w:rsidP="004666F6">
            <w:pPr>
              <w:tabs>
                <w:tab w:val="left" w:pos="1232"/>
              </w:tabs>
              <w:snapToGrid w:val="0"/>
              <w:spacing w:line="600" w:lineRule="exact"/>
              <w:ind w:left="0" w:firstLineChars="0" w:firstLine="20"/>
              <w:jc w:val="left"/>
              <w:rPr>
                <w:rFonts w:eastAsia="微軟正黑體"/>
                <w:sz w:val="28"/>
              </w:rPr>
            </w:pPr>
            <w:r w:rsidRPr="004666F6">
              <w:rPr>
                <w:rFonts w:asciiTheme="majorEastAsia" w:eastAsiaTheme="majorEastAsia" w:hAnsiTheme="majorEastAsia"/>
                <w:sz w:val="28"/>
              </w:rPr>
              <w:t>□</w:t>
            </w:r>
            <w:proofErr w:type="gramStart"/>
            <w:r w:rsidRPr="004666F6">
              <w:rPr>
                <w:rFonts w:eastAsia="微軟正黑體" w:hint="eastAsia"/>
                <w:sz w:val="28"/>
              </w:rPr>
              <w:t xml:space="preserve"> 葷</w:t>
            </w:r>
            <w:proofErr w:type="gramEnd"/>
            <w:r w:rsidRPr="004666F6">
              <w:rPr>
                <w:rFonts w:eastAsia="微軟正黑體" w:hint="eastAsia"/>
                <w:sz w:val="28"/>
              </w:rPr>
              <w:t xml:space="preserve">     </w:t>
            </w:r>
            <w:r w:rsidRPr="004666F6">
              <w:rPr>
                <w:rFonts w:ascii="新細明體" w:hAnsi="新細明體"/>
                <w:sz w:val="28"/>
              </w:rPr>
              <w:t>□</w:t>
            </w:r>
            <w:r w:rsidRPr="004666F6">
              <w:rPr>
                <w:rFonts w:eastAsia="微軟正黑體" w:hint="eastAsia"/>
                <w:sz w:val="28"/>
              </w:rPr>
              <w:t xml:space="preserve"> 素</w:t>
            </w:r>
          </w:p>
        </w:tc>
      </w:tr>
      <w:tr w:rsidR="00E0442B" w:rsidRPr="005F12EB" w:rsidTr="004666F6">
        <w:trPr>
          <w:trHeight w:val="970"/>
          <w:jc w:val="center"/>
        </w:trPr>
        <w:tc>
          <w:tcPr>
            <w:tcW w:w="2181" w:type="dxa"/>
            <w:vAlign w:val="center"/>
          </w:tcPr>
          <w:p w:rsidR="00E0442B" w:rsidRPr="004666F6" w:rsidRDefault="00E0442B" w:rsidP="00E0442B">
            <w:pPr>
              <w:tabs>
                <w:tab w:val="left" w:pos="1232"/>
              </w:tabs>
              <w:snapToGrid w:val="0"/>
              <w:spacing w:line="400" w:lineRule="exact"/>
              <w:ind w:left="1120" w:hanging="1120"/>
              <w:jc w:val="center"/>
              <w:rPr>
                <w:rFonts w:eastAsia="微軟正黑體"/>
                <w:sz w:val="28"/>
              </w:rPr>
            </w:pPr>
            <w:r w:rsidRPr="004666F6">
              <w:rPr>
                <w:rFonts w:eastAsia="微軟正黑體"/>
                <w:sz w:val="28"/>
              </w:rPr>
              <w:t>聯絡電話</w:t>
            </w:r>
          </w:p>
        </w:tc>
        <w:tc>
          <w:tcPr>
            <w:tcW w:w="3863" w:type="dxa"/>
            <w:vAlign w:val="center"/>
          </w:tcPr>
          <w:p w:rsidR="00E0442B" w:rsidRPr="004666F6" w:rsidRDefault="00E0442B" w:rsidP="00E0442B">
            <w:pPr>
              <w:tabs>
                <w:tab w:val="left" w:pos="1232"/>
              </w:tabs>
              <w:snapToGrid w:val="0"/>
              <w:spacing w:line="600" w:lineRule="exact"/>
              <w:ind w:firstLineChars="0"/>
              <w:rPr>
                <w:rFonts w:eastAsia="微軟正黑體"/>
                <w:sz w:val="28"/>
              </w:rPr>
            </w:pPr>
            <w:r w:rsidRPr="004666F6">
              <w:rPr>
                <w:rFonts w:eastAsia="微軟正黑體" w:hint="eastAsia"/>
                <w:sz w:val="28"/>
              </w:rPr>
              <w:t>辦公室</w:t>
            </w:r>
            <w:r w:rsidRPr="004666F6">
              <w:rPr>
                <w:rFonts w:eastAsia="微軟正黑體"/>
                <w:sz w:val="28"/>
              </w:rPr>
              <w:t>：</w:t>
            </w:r>
          </w:p>
          <w:p w:rsidR="00E0442B" w:rsidRPr="004666F6" w:rsidRDefault="00E0442B" w:rsidP="00E0442B">
            <w:pPr>
              <w:tabs>
                <w:tab w:val="left" w:pos="1232"/>
              </w:tabs>
              <w:snapToGrid w:val="0"/>
              <w:spacing w:line="600" w:lineRule="exact"/>
              <w:ind w:firstLineChars="0"/>
              <w:rPr>
                <w:rFonts w:eastAsia="微軟正黑體"/>
                <w:sz w:val="28"/>
              </w:rPr>
            </w:pPr>
            <w:r w:rsidRPr="004666F6">
              <w:rPr>
                <w:rFonts w:eastAsia="微軟正黑體" w:hint="eastAsia"/>
                <w:sz w:val="28"/>
              </w:rPr>
              <w:t>手機</w:t>
            </w:r>
            <w:r w:rsidRPr="004666F6">
              <w:rPr>
                <w:rFonts w:eastAsia="微軟正黑體"/>
                <w:sz w:val="28"/>
              </w:rPr>
              <w:t>：</w:t>
            </w:r>
          </w:p>
        </w:tc>
        <w:tc>
          <w:tcPr>
            <w:tcW w:w="1526" w:type="dxa"/>
            <w:vAlign w:val="center"/>
          </w:tcPr>
          <w:p w:rsidR="00E0442B" w:rsidRPr="004666F6" w:rsidRDefault="00E0442B" w:rsidP="00E0442B">
            <w:pPr>
              <w:snapToGrid w:val="0"/>
              <w:spacing w:line="600" w:lineRule="exact"/>
              <w:ind w:leftChars="-487" w:left="-1169" w:firstLineChars="0" w:firstLine="0"/>
              <w:jc w:val="center"/>
              <w:rPr>
                <w:rFonts w:eastAsia="微軟正黑體"/>
                <w:sz w:val="28"/>
              </w:rPr>
            </w:pPr>
            <w:r w:rsidRPr="004666F6">
              <w:rPr>
                <w:rFonts w:eastAsia="微軟正黑體" w:hint="eastAsia"/>
                <w:sz w:val="28"/>
              </w:rPr>
              <w:t xml:space="preserve">        </w:t>
            </w:r>
            <w:r w:rsidRPr="004666F6">
              <w:rPr>
                <w:rFonts w:eastAsia="微軟正黑體"/>
                <w:sz w:val="28"/>
              </w:rPr>
              <w:t>E–mail</w:t>
            </w:r>
          </w:p>
        </w:tc>
        <w:tc>
          <w:tcPr>
            <w:tcW w:w="3286" w:type="dxa"/>
            <w:vAlign w:val="center"/>
          </w:tcPr>
          <w:p w:rsidR="00E0442B" w:rsidRPr="004666F6" w:rsidRDefault="00E0442B" w:rsidP="00E0442B">
            <w:pPr>
              <w:tabs>
                <w:tab w:val="left" w:pos="1232"/>
              </w:tabs>
              <w:snapToGrid w:val="0"/>
              <w:spacing w:line="600" w:lineRule="exact"/>
              <w:ind w:leftChars="466" w:left="1118" w:firstLineChars="0" w:firstLine="0"/>
              <w:jc w:val="left"/>
              <w:rPr>
                <w:rFonts w:eastAsia="微軟正黑體"/>
                <w:sz w:val="28"/>
              </w:rPr>
            </w:pPr>
          </w:p>
        </w:tc>
      </w:tr>
    </w:tbl>
    <w:p w:rsidR="00E0442B" w:rsidRPr="004666F6" w:rsidRDefault="00E0442B" w:rsidP="00F6004B">
      <w:pPr>
        <w:widowControl/>
        <w:snapToGrid w:val="0"/>
        <w:spacing w:line="160" w:lineRule="atLeast"/>
        <w:ind w:left="1320" w:hangingChars="550" w:hanging="1320"/>
        <w:rPr>
          <w:rFonts w:eastAsia="標楷體"/>
          <w:szCs w:val="24"/>
        </w:rPr>
      </w:pPr>
      <w:r w:rsidRPr="004666F6">
        <w:rPr>
          <w:rFonts w:eastAsia="標楷體"/>
          <w:szCs w:val="24"/>
        </w:rPr>
        <w:t>1.</w:t>
      </w:r>
      <w:r w:rsidRPr="004666F6">
        <w:rPr>
          <w:rFonts w:eastAsia="標楷體"/>
          <w:color w:val="000000"/>
          <w:szCs w:val="24"/>
        </w:rPr>
        <w:t>報名日期：</w:t>
      </w:r>
      <w:r w:rsidRPr="004666F6">
        <w:rPr>
          <w:rFonts w:eastAsia="標楷體" w:hint="eastAsia"/>
          <w:color w:val="000000"/>
          <w:szCs w:val="24"/>
        </w:rPr>
        <w:t>即日起</w:t>
      </w:r>
      <w:r w:rsidRPr="004666F6">
        <w:rPr>
          <w:rFonts w:eastAsia="標楷體"/>
          <w:color w:val="000000"/>
          <w:szCs w:val="24"/>
        </w:rPr>
        <w:t>至</w:t>
      </w:r>
      <w:r w:rsidRPr="004666F6">
        <w:rPr>
          <w:rFonts w:eastAsia="標楷體" w:hint="eastAsia"/>
          <w:color w:val="000000"/>
          <w:szCs w:val="24"/>
        </w:rPr>
        <w:t>1</w:t>
      </w:r>
      <w:r w:rsidRPr="004666F6">
        <w:rPr>
          <w:rFonts w:eastAsia="標楷體"/>
          <w:color w:val="000000"/>
          <w:szCs w:val="24"/>
        </w:rPr>
        <w:t>月</w:t>
      </w:r>
      <w:r w:rsidRPr="004666F6">
        <w:rPr>
          <w:rFonts w:eastAsia="標楷體" w:hint="eastAsia"/>
          <w:color w:val="000000"/>
          <w:szCs w:val="24"/>
        </w:rPr>
        <w:t>4</w:t>
      </w:r>
      <w:r w:rsidRPr="004666F6">
        <w:rPr>
          <w:rFonts w:eastAsia="標楷體"/>
          <w:color w:val="000000"/>
          <w:szCs w:val="24"/>
        </w:rPr>
        <w:t>日</w:t>
      </w:r>
      <w:r w:rsidRPr="004666F6">
        <w:rPr>
          <w:rFonts w:eastAsia="標楷體"/>
          <w:color w:val="000000"/>
          <w:szCs w:val="24"/>
        </w:rPr>
        <w:t>(</w:t>
      </w:r>
      <w:r w:rsidRPr="004666F6">
        <w:rPr>
          <w:rFonts w:eastAsia="標楷體"/>
          <w:color w:val="000000"/>
          <w:szCs w:val="24"/>
        </w:rPr>
        <w:t>星期</w:t>
      </w:r>
      <w:r w:rsidRPr="004666F6">
        <w:rPr>
          <w:rFonts w:eastAsia="標楷體" w:hint="eastAsia"/>
          <w:color w:val="000000"/>
          <w:szCs w:val="24"/>
        </w:rPr>
        <w:t>一</w:t>
      </w:r>
      <w:r w:rsidRPr="004666F6">
        <w:rPr>
          <w:rFonts w:eastAsia="標楷體"/>
          <w:color w:val="000000"/>
          <w:szCs w:val="24"/>
        </w:rPr>
        <w:t>)</w:t>
      </w:r>
      <w:r w:rsidRPr="004666F6">
        <w:rPr>
          <w:rFonts w:eastAsia="標楷體" w:hint="eastAsia"/>
          <w:color w:val="000000"/>
          <w:szCs w:val="24"/>
        </w:rPr>
        <w:t>，額滿截止</w:t>
      </w:r>
      <w:r w:rsidRPr="004666F6">
        <w:rPr>
          <w:rFonts w:eastAsia="標楷體"/>
          <w:color w:val="000000"/>
          <w:szCs w:val="24"/>
        </w:rPr>
        <w:t>。</w:t>
      </w:r>
    </w:p>
    <w:p w:rsidR="00E2692E" w:rsidRDefault="00E0442B" w:rsidP="00F6004B">
      <w:pPr>
        <w:widowControl/>
        <w:snapToGrid w:val="0"/>
        <w:spacing w:line="160" w:lineRule="atLeast"/>
        <w:ind w:left="1320" w:hangingChars="550" w:hanging="1320"/>
        <w:rPr>
          <w:rFonts w:eastAsia="標楷體"/>
          <w:szCs w:val="24"/>
        </w:rPr>
      </w:pPr>
      <w:r w:rsidRPr="004666F6">
        <w:rPr>
          <w:rFonts w:eastAsia="標楷體"/>
          <w:color w:val="000000"/>
          <w:szCs w:val="24"/>
        </w:rPr>
        <w:t>2.</w:t>
      </w:r>
      <w:r w:rsidRPr="004666F6">
        <w:rPr>
          <w:rFonts w:eastAsia="標楷體" w:hint="eastAsia"/>
          <w:szCs w:val="24"/>
        </w:rPr>
        <w:t>傳真報名</w:t>
      </w:r>
      <w:r w:rsidRPr="004666F6">
        <w:rPr>
          <w:rFonts w:eastAsia="標楷體"/>
          <w:szCs w:val="24"/>
        </w:rPr>
        <w:t>：</w:t>
      </w:r>
      <w:r w:rsidRPr="004666F6">
        <w:rPr>
          <w:rFonts w:eastAsia="標楷體" w:hint="eastAsia"/>
          <w:szCs w:val="24"/>
        </w:rPr>
        <w:t>填妥資料後請回傳傳真專線：</w:t>
      </w:r>
      <w:r w:rsidRPr="004666F6">
        <w:rPr>
          <w:rFonts w:eastAsia="標楷體" w:hint="eastAsia"/>
          <w:color w:val="000000"/>
          <w:szCs w:val="24"/>
        </w:rPr>
        <w:t>(02)2536-3328</w:t>
      </w:r>
      <w:r w:rsidRPr="004666F6">
        <w:rPr>
          <w:rFonts w:eastAsia="標楷體"/>
          <w:szCs w:val="24"/>
        </w:rPr>
        <w:t>。</w:t>
      </w:r>
    </w:p>
    <w:p w:rsidR="00E0442B" w:rsidRDefault="00E2692E" w:rsidP="00F6004B">
      <w:pPr>
        <w:widowControl/>
        <w:snapToGrid w:val="0"/>
        <w:spacing w:line="160" w:lineRule="atLeast"/>
        <w:ind w:left="1320" w:hangingChars="550" w:hanging="1320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3.</w:t>
      </w:r>
      <w:r w:rsidR="00E0442B" w:rsidRPr="004666F6">
        <w:rPr>
          <w:rFonts w:eastAsia="標楷體"/>
          <w:color w:val="000000"/>
          <w:szCs w:val="24"/>
        </w:rPr>
        <w:t>網路報名</w:t>
      </w:r>
      <w:bookmarkStart w:id="0" w:name="_GoBack"/>
      <w:bookmarkEnd w:id="0"/>
      <w:r w:rsidR="00AC20F7">
        <w:rPr>
          <w:rFonts w:eastAsia="標楷體" w:hint="eastAsia"/>
          <w:color w:val="000000"/>
          <w:szCs w:val="24"/>
        </w:rPr>
        <w:t>：</w:t>
      </w:r>
      <w:r>
        <w:rPr>
          <w:rFonts w:eastAsia="標楷體" w:hint="eastAsia"/>
          <w:color w:val="000000"/>
          <w:szCs w:val="24"/>
        </w:rPr>
        <w:t>網路線上報名網址</w:t>
      </w:r>
      <w:hyperlink r:id="rId9" w:history="1">
        <w:r w:rsidRPr="008C28E5">
          <w:rPr>
            <w:rStyle w:val="a8"/>
            <w:rFonts w:eastAsia="標楷體"/>
            <w:szCs w:val="24"/>
          </w:rPr>
          <w:t>https://reurl.cc/9X8Dka</w:t>
        </w:r>
      </w:hyperlink>
    </w:p>
    <w:p w:rsidR="00E0442B" w:rsidRPr="004666F6" w:rsidRDefault="00E0442B" w:rsidP="00F6004B">
      <w:pPr>
        <w:widowControl/>
        <w:snapToGrid w:val="0"/>
        <w:spacing w:line="160" w:lineRule="atLeast"/>
        <w:ind w:left="1320" w:hangingChars="550" w:hanging="1320"/>
        <w:rPr>
          <w:rFonts w:eastAsia="標楷體"/>
          <w:color w:val="000000"/>
          <w:szCs w:val="24"/>
        </w:rPr>
      </w:pPr>
      <w:r w:rsidRPr="004666F6">
        <w:rPr>
          <w:rFonts w:eastAsia="標楷體"/>
          <w:color w:val="000000"/>
          <w:szCs w:val="24"/>
        </w:rPr>
        <w:t>4.</w:t>
      </w:r>
      <w:r w:rsidRPr="004666F6">
        <w:rPr>
          <w:rFonts w:eastAsia="標楷體" w:hint="eastAsia"/>
          <w:color w:val="000000"/>
          <w:szCs w:val="24"/>
        </w:rPr>
        <w:t>聯絡方式</w:t>
      </w:r>
      <w:r w:rsidRPr="004666F6">
        <w:rPr>
          <w:rFonts w:eastAsia="標楷體"/>
          <w:color w:val="000000"/>
          <w:szCs w:val="24"/>
        </w:rPr>
        <w:t>：</w:t>
      </w:r>
      <w:r w:rsidRPr="004666F6">
        <w:rPr>
          <w:rFonts w:eastAsia="標楷體" w:hint="eastAsia"/>
          <w:color w:val="000000"/>
          <w:szCs w:val="24"/>
        </w:rPr>
        <w:t>研習相關事宜請洽資訊服務組林之婷小姐，聯絡電話：</w:t>
      </w:r>
      <w:r w:rsidRPr="004666F6">
        <w:rPr>
          <w:rFonts w:eastAsia="標楷體" w:hint="eastAsia"/>
          <w:color w:val="000000"/>
          <w:szCs w:val="24"/>
        </w:rPr>
        <w:t>(02)25813521#431</w:t>
      </w:r>
      <w:r w:rsidRPr="004666F6">
        <w:rPr>
          <w:rFonts w:eastAsia="標楷體" w:hint="eastAsia"/>
          <w:color w:val="000000"/>
          <w:szCs w:val="24"/>
        </w:rPr>
        <w:t>。</w:t>
      </w:r>
    </w:p>
    <w:p w:rsidR="00E0442B" w:rsidRPr="00E0442B" w:rsidRDefault="00E0442B" w:rsidP="00F6004B">
      <w:pPr>
        <w:widowControl/>
        <w:snapToGrid w:val="0"/>
        <w:spacing w:line="160" w:lineRule="atLeast"/>
        <w:ind w:left="1440" w:hangingChars="600" w:hanging="1440"/>
        <w:rPr>
          <w:rFonts w:eastAsia="微軟正黑體"/>
          <w:kern w:val="0"/>
          <w:szCs w:val="24"/>
        </w:rPr>
      </w:pPr>
      <w:r w:rsidRPr="004666F6">
        <w:rPr>
          <w:rFonts w:eastAsia="標楷體" w:hint="eastAsia"/>
          <w:color w:val="000000"/>
          <w:szCs w:val="24"/>
        </w:rPr>
        <w:t>5</w:t>
      </w:r>
      <w:r w:rsidRPr="004666F6">
        <w:rPr>
          <w:rFonts w:eastAsia="標楷體"/>
          <w:color w:val="000000"/>
          <w:szCs w:val="24"/>
        </w:rPr>
        <w:t>.</w:t>
      </w:r>
      <w:r w:rsidRPr="004666F6">
        <w:rPr>
          <w:rFonts w:eastAsia="標楷體" w:hint="eastAsia"/>
          <w:color w:val="000000"/>
          <w:szCs w:val="24"/>
        </w:rPr>
        <w:t>交通資訊</w:t>
      </w:r>
      <w:r w:rsidRPr="004666F6">
        <w:rPr>
          <w:rFonts w:eastAsia="標楷體"/>
          <w:color w:val="000000"/>
          <w:szCs w:val="24"/>
        </w:rPr>
        <w:t>：</w:t>
      </w:r>
      <w:r w:rsidR="004666F6">
        <w:rPr>
          <w:rFonts w:eastAsia="標楷體" w:hint="eastAsia"/>
          <w:color w:val="000000"/>
          <w:szCs w:val="24"/>
        </w:rPr>
        <w:t>捷運行天宮站</w:t>
      </w:r>
      <w:r w:rsidR="004666F6">
        <w:rPr>
          <w:rFonts w:eastAsia="標楷體" w:hint="eastAsia"/>
          <w:color w:val="000000"/>
          <w:szCs w:val="24"/>
        </w:rPr>
        <w:t>4</w:t>
      </w:r>
      <w:r w:rsidR="004666F6">
        <w:rPr>
          <w:rFonts w:eastAsia="標楷體" w:hint="eastAsia"/>
          <w:color w:val="000000"/>
          <w:szCs w:val="24"/>
        </w:rPr>
        <w:t>號出口。</w:t>
      </w:r>
    </w:p>
    <w:sectPr w:rsidR="00E0442B" w:rsidRPr="00E0442B" w:rsidSect="00E269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907" w:bottom="567" w:left="907" w:header="454" w:footer="3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CD" w:rsidRDefault="00D717CD" w:rsidP="00EB4CDA">
      <w:pPr>
        <w:ind w:left="960" w:hanging="960"/>
      </w:pPr>
      <w:r>
        <w:separator/>
      </w:r>
    </w:p>
  </w:endnote>
  <w:endnote w:type="continuationSeparator" w:id="0">
    <w:p w:rsidR="00D717CD" w:rsidRDefault="00D717CD" w:rsidP="00EB4CDA">
      <w:pPr>
        <w:ind w:left="960" w:hanging="9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DA" w:rsidRDefault="00EB4CDA" w:rsidP="00EB4CDA">
    <w:pPr>
      <w:pStyle w:val="a5"/>
      <w:ind w:left="800" w:hanging="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DA" w:rsidRDefault="00EB4CDA" w:rsidP="00F3049F">
    <w:pPr>
      <w:pStyle w:val="a5"/>
      <w:ind w:left="800" w:hanging="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DA" w:rsidRDefault="00EB4CDA" w:rsidP="00EB4CDA">
    <w:pPr>
      <w:pStyle w:val="a5"/>
      <w:ind w:left="800" w:hanging="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CD" w:rsidRDefault="00D717CD" w:rsidP="00EB4CDA">
      <w:pPr>
        <w:ind w:left="960" w:hanging="960"/>
      </w:pPr>
      <w:r>
        <w:separator/>
      </w:r>
    </w:p>
  </w:footnote>
  <w:footnote w:type="continuationSeparator" w:id="0">
    <w:p w:rsidR="00D717CD" w:rsidRDefault="00D717CD" w:rsidP="00EB4CDA">
      <w:pPr>
        <w:ind w:left="960" w:hanging="9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DA" w:rsidRDefault="00EB4CDA" w:rsidP="00EB4CDA">
    <w:pPr>
      <w:pStyle w:val="a3"/>
      <w:ind w:left="800" w:hanging="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DA" w:rsidRPr="006C4843" w:rsidRDefault="00EB4CDA" w:rsidP="006C4843">
    <w:pPr>
      <w:pStyle w:val="a3"/>
      <w:ind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DA" w:rsidRDefault="00EB4CDA" w:rsidP="00EB4CDA">
    <w:pPr>
      <w:pStyle w:val="a3"/>
      <w:ind w:left="800" w:hanging="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25C"/>
    <w:multiLevelType w:val="hybridMultilevel"/>
    <w:tmpl w:val="BBCC2868"/>
    <w:lvl w:ilvl="0" w:tplc="97E6D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4992D8F"/>
    <w:multiLevelType w:val="hybridMultilevel"/>
    <w:tmpl w:val="ED24069E"/>
    <w:lvl w:ilvl="0" w:tplc="3D8CB34E">
      <w:start w:val="1"/>
      <w:numFmt w:val="decimal"/>
      <w:lvlText w:val="%1."/>
      <w:lvlJc w:val="left"/>
      <w:pPr>
        <w:ind w:left="183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64B4029"/>
    <w:multiLevelType w:val="hybridMultilevel"/>
    <w:tmpl w:val="14DA69A4"/>
    <w:lvl w:ilvl="0" w:tplc="635C43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0670"/>
    <w:rsid w:val="000016F6"/>
    <w:rsid w:val="00013DA3"/>
    <w:rsid w:val="000305C2"/>
    <w:rsid w:val="00090AE9"/>
    <w:rsid w:val="000A2294"/>
    <w:rsid w:val="000C3B98"/>
    <w:rsid w:val="000D00D5"/>
    <w:rsid w:val="000D25F7"/>
    <w:rsid w:val="000E28BF"/>
    <w:rsid w:val="000E3F2D"/>
    <w:rsid w:val="00127E12"/>
    <w:rsid w:val="00132661"/>
    <w:rsid w:val="00164791"/>
    <w:rsid w:val="001729A9"/>
    <w:rsid w:val="0017480B"/>
    <w:rsid w:val="00185CF5"/>
    <w:rsid w:val="0019056B"/>
    <w:rsid w:val="001A6939"/>
    <w:rsid w:val="001B337E"/>
    <w:rsid w:val="001C4CB7"/>
    <w:rsid w:val="001E1537"/>
    <w:rsid w:val="001E4B94"/>
    <w:rsid w:val="001F1C65"/>
    <w:rsid w:val="001F764F"/>
    <w:rsid w:val="002077B1"/>
    <w:rsid w:val="00211730"/>
    <w:rsid w:val="002204F0"/>
    <w:rsid w:val="00230EFE"/>
    <w:rsid w:val="00250F4F"/>
    <w:rsid w:val="00277D58"/>
    <w:rsid w:val="002813C1"/>
    <w:rsid w:val="00287CD0"/>
    <w:rsid w:val="002D43F7"/>
    <w:rsid w:val="003205F4"/>
    <w:rsid w:val="00345226"/>
    <w:rsid w:val="00346669"/>
    <w:rsid w:val="00372B89"/>
    <w:rsid w:val="00376A54"/>
    <w:rsid w:val="00383E2E"/>
    <w:rsid w:val="003922EF"/>
    <w:rsid w:val="003A08C9"/>
    <w:rsid w:val="003A404D"/>
    <w:rsid w:val="003A4DA2"/>
    <w:rsid w:val="003D4F63"/>
    <w:rsid w:val="004118AE"/>
    <w:rsid w:val="00420251"/>
    <w:rsid w:val="0043601C"/>
    <w:rsid w:val="00442921"/>
    <w:rsid w:val="004666F6"/>
    <w:rsid w:val="00493874"/>
    <w:rsid w:val="004A6CF0"/>
    <w:rsid w:val="004B6F75"/>
    <w:rsid w:val="004B7ADE"/>
    <w:rsid w:val="004E4AE3"/>
    <w:rsid w:val="004F070C"/>
    <w:rsid w:val="00513E36"/>
    <w:rsid w:val="005263F5"/>
    <w:rsid w:val="005266BA"/>
    <w:rsid w:val="00551FA3"/>
    <w:rsid w:val="005B1AB6"/>
    <w:rsid w:val="005B4998"/>
    <w:rsid w:val="005D415F"/>
    <w:rsid w:val="00607AF1"/>
    <w:rsid w:val="00620028"/>
    <w:rsid w:val="00651440"/>
    <w:rsid w:val="006742E8"/>
    <w:rsid w:val="006B26B5"/>
    <w:rsid w:val="006C229E"/>
    <w:rsid w:val="006C4843"/>
    <w:rsid w:val="006E0C27"/>
    <w:rsid w:val="006F3F27"/>
    <w:rsid w:val="006F4D62"/>
    <w:rsid w:val="00703732"/>
    <w:rsid w:val="0073125C"/>
    <w:rsid w:val="0073742E"/>
    <w:rsid w:val="007749ED"/>
    <w:rsid w:val="00792A3F"/>
    <w:rsid w:val="007A45AD"/>
    <w:rsid w:val="007A7C7C"/>
    <w:rsid w:val="007C19CD"/>
    <w:rsid w:val="008006CB"/>
    <w:rsid w:val="008008C4"/>
    <w:rsid w:val="00813030"/>
    <w:rsid w:val="0081675C"/>
    <w:rsid w:val="00817CDB"/>
    <w:rsid w:val="00827029"/>
    <w:rsid w:val="00834E8D"/>
    <w:rsid w:val="00847570"/>
    <w:rsid w:val="00861CE2"/>
    <w:rsid w:val="0086295F"/>
    <w:rsid w:val="00864343"/>
    <w:rsid w:val="00867743"/>
    <w:rsid w:val="00873D8E"/>
    <w:rsid w:val="008C770E"/>
    <w:rsid w:val="00902D12"/>
    <w:rsid w:val="00914133"/>
    <w:rsid w:val="00914D1E"/>
    <w:rsid w:val="00927EC1"/>
    <w:rsid w:val="009373D8"/>
    <w:rsid w:val="009801C3"/>
    <w:rsid w:val="009868E8"/>
    <w:rsid w:val="009C18B1"/>
    <w:rsid w:val="009D3C64"/>
    <w:rsid w:val="009D745B"/>
    <w:rsid w:val="009E0BFE"/>
    <w:rsid w:val="00A2251E"/>
    <w:rsid w:val="00A27388"/>
    <w:rsid w:val="00A3340F"/>
    <w:rsid w:val="00A33C2B"/>
    <w:rsid w:val="00A919DC"/>
    <w:rsid w:val="00AC20F7"/>
    <w:rsid w:val="00AF3426"/>
    <w:rsid w:val="00AF6FA8"/>
    <w:rsid w:val="00B167E6"/>
    <w:rsid w:val="00B16E4D"/>
    <w:rsid w:val="00B27102"/>
    <w:rsid w:val="00B6492F"/>
    <w:rsid w:val="00B662BD"/>
    <w:rsid w:val="00B75034"/>
    <w:rsid w:val="00BB0655"/>
    <w:rsid w:val="00BC6ABB"/>
    <w:rsid w:val="00BD2FB2"/>
    <w:rsid w:val="00BD396D"/>
    <w:rsid w:val="00BE6340"/>
    <w:rsid w:val="00C0192D"/>
    <w:rsid w:val="00C139A7"/>
    <w:rsid w:val="00C143C0"/>
    <w:rsid w:val="00C16035"/>
    <w:rsid w:val="00C471EE"/>
    <w:rsid w:val="00C60632"/>
    <w:rsid w:val="00CA5A12"/>
    <w:rsid w:val="00CD0670"/>
    <w:rsid w:val="00CF2E9D"/>
    <w:rsid w:val="00D101F1"/>
    <w:rsid w:val="00D403CE"/>
    <w:rsid w:val="00D52232"/>
    <w:rsid w:val="00D64EB0"/>
    <w:rsid w:val="00D65950"/>
    <w:rsid w:val="00D717CD"/>
    <w:rsid w:val="00D72BA9"/>
    <w:rsid w:val="00D80AA4"/>
    <w:rsid w:val="00D819AC"/>
    <w:rsid w:val="00DA0F2B"/>
    <w:rsid w:val="00DC3641"/>
    <w:rsid w:val="00DF0BF7"/>
    <w:rsid w:val="00E01625"/>
    <w:rsid w:val="00E0442B"/>
    <w:rsid w:val="00E1170C"/>
    <w:rsid w:val="00E2692E"/>
    <w:rsid w:val="00E31D94"/>
    <w:rsid w:val="00E70F39"/>
    <w:rsid w:val="00E73A40"/>
    <w:rsid w:val="00E84A95"/>
    <w:rsid w:val="00E935F2"/>
    <w:rsid w:val="00EA5393"/>
    <w:rsid w:val="00EB4CDA"/>
    <w:rsid w:val="00F0203C"/>
    <w:rsid w:val="00F05CA0"/>
    <w:rsid w:val="00F11B18"/>
    <w:rsid w:val="00F27A74"/>
    <w:rsid w:val="00F3049F"/>
    <w:rsid w:val="00F526D0"/>
    <w:rsid w:val="00F6004B"/>
    <w:rsid w:val="00F80667"/>
    <w:rsid w:val="00FA1DD2"/>
    <w:rsid w:val="00FC7BDE"/>
    <w:rsid w:val="00FD6A06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8C5DD"/>
  <w15:docId w15:val="{6A9DD0A6-2C69-468E-A668-E11B51F1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微軟正黑體" w:eastAsia="新細明體" w:hAnsi="微軟正黑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70"/>
    <w:pPr>
      <w:widowControl w:val="0"/>
      <w:ind w:left="400" w:hangingChars="400" w:hanging="400"/>
      <w:jc w:val="both"/>
    </w:pPr>
    <w:rPr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CD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rsid w:val="00EB4CD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4CD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semiHidden/>
    <w:rsid w:val="00EB4CDA"/>
    <w:rPr>
      <w:sz w:val="20"/>
      <w:szCs w:val="20"/>
    </w:rPr>
  </w:style>
  <w:style w:type="table" w:styleId="a7">
    <w:name w:val="Table Grid"/>
    <w:basedOn w:val="a1"/>
    <w:uiPriority w:val="59"/>
    <w:rsid w:val="00703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659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06CB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006CB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7749ED"/>
    <w:pPr>
      <w:ind w:leftChars="200" w:left="480"/>
    </w:pPr>
  </w:style>
  <w:style w:type="paragraph" w:customStyle="1" w:styleId="ac">
    <w:name w:val="字元 字元 字元 字元 字元 字元 字元 字元 字元 字元 字元 字元"/>
    <w:basedOn w:val="a"/>
    <w:autoRedefine/>
    <w:rsid w:val="00E0442B"/>
    <w:pPr>
      <w:widowControl/>
      <w:spacing w:after="160" w:line="240" w:lineRule="exact"/>
      <w:ind w:left="0" w:firstLineChars="0" w:firstLine="0"/>
      <w:jc w:val="left"/>
    </w:pPr>
    <w:rPr>
      <w:rFonts w:ascii="Verdana" w:hAnsi="Verdana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url.cc/9X8Dk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E4BA7-F708-4052-8107-6E42D946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795</Characters>
  <Application>Microsoft Office Word</Application>
  <DocSecurity>0</DocSecurity>
  <Lines>6</Lines>
  <Paragraphs>1</Paragraphs>
  <ScaleCrop>false</ScaleCrop>
  <Company>HP Inc.</Company>
  <LinksUpToDate>false</LinksUpToDate>
  <CharactersWithSpaces>933</CharactersWithSpaces>
  <SharedDoc>false</SharedDoc>
  <HLinks>
    <vt:vector size="6" baseType="variant"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https://www.17cross.org.tw/expo/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alice</cp:lastModifiedBy>
  <cp:revision>9</cp:revision>
  <cp:lastPrinted>2020-12-08T07:00:00Z</cp:lastPrinted>
  <dcterms:created xsi:type="dcterms:W3CDTF">2020-12-08T06:06:00Z</dcterms:created>
  <dcterms:modified xsi:type="dcterms:W3CDTF">2020-12-08T07:01:00Z</dcterms:modified>
</cp:coreProperties>
</file>